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23" w:rsidRPr="003B5C0F" w:rsidRDefault="002211A4" w:rsidP="003B5C0F">
      <w:pPr>
        <w:jc w:val="center"/>
        <w:rPr>
          <w:rFonts w:ascii="Times New Roman" w:hAnsi="Times New Roman" w:cs="Times New Roman"/>
          <w:b/>
          <w:sz w:val="40"/>
          <w:szCs w:val="40"/>
          <w:lang w:val="fr-CM"/>
        </w:rPr>
      </w:pPr>
      <w:r w:rsidRPr="003B5C0F">
        <w:rPr>
          <w:rFonts w:ascii="Times New Roman" w:hAnsi="Times New Roman" w:cs="Times New Roman"/>
          <w:b/>
          <w:sz w:val="40"/>
          <w:szCs w:val="40"/>
          <w:lang w:val="fr-CM"/>
        </w:rPr>
        <w:t>ATELIER N° 4</w:t>
      </w:r>
    </w:p>
    <w:p w:rsidR="002211A4" w:rsidRPr="003B5C0F" w:rsidRDefault="002211A4" w:rsidP="003B5C0F">
      <w:pPr>
        <w:jc w:val="center"/>
        <w:rPr>
          <w:rFonts w:ascii="Times New Roman" w:hAnsi="Times New Roman" w:cs="Times New Roman"/>
          <w:b/>
          <w:sz w:val="26"/>
          <w:szCs w:val="26"/>
          <w:lang w:val="fr-CM"/>
        </w:rPr>
      </w:pPr>
      <w:r w:rsidRPr="003B5C0F">
        <w:rPr>
          <w:rFonts w:ascii="Times New Roman" w:hAnsi="Times New Roman" w:cs="Times New Roman"/>
          <w:b/>
          <w:sz w:val="26"/>
          <w:szCs w:val="26"/>
          <w:lang w:val="fr-CM"/>
        </w:rPr>
        <w:t>RAPPORT DES TRAVAUX</w:t>
      </w:r>
    </w:p>
    <w:p w:rsidR="002211A4" w:rsidRDefault="00EC1F7F" w:rsidP="000C11C8">
      <w:pPr>
        <w:ind w:firstLine="708"/>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Dans le cadre du séminaire atelier organisé à Kribi par le Comité Douane /COPIL, l’atelier N° 4 avait pour objectif d’élaborer, sur la base des principes directeurs de surveillance, le tableau des procédures de mise en œuvre de la surveillance douanière au Port en Eau Profonde de Kribi.</w:t>
      </w:r>
      <w:r w:rsidR="00C63FFF" w:rsidRPr="000C11C8">
        <w:rPr>
          <w:rFonts w:ascii="Times New Roman" w:hAnsi="Times New Roman" w:cs="Times New Roman"/>
          <w:sz w:val="26"/>
          <w:szCs w:val="26"/>
          <w:lang w:val="fr-CM"/>
        </w:rPr>
        <w:t xml:space="preserve"> </w:t>
      </w:r>
    </w:p>
    <w:p w:rsidR="0079406B" w:rsidRDefault="0079406B" w:rsidP="000C11C8">
      <w:pPr>
        <w:ind w:firstLine="708"/>
        <w:jc w:val="both"/>
        <w:rPr>
          <w:rFonts w:ascii="Times New Roman" w:hAnsi="Times New Roman" w:cs="Times New Roman"/>
          <w:sz w:val="26"/>
          <w:szCs w:val="26"/>
          <w:lang w:val="fr-CM"/>
        </w:rPr>
      </w:pPr>
      <w:r>
        <w:rPr>
          <w:rFonts w:ascii="Times New Roman" w:hAnsi="Times New Roman" w:cs="Times New Roman"/>
          <w:sz w:val="26"/>
          <w:szCs w:val="26"/>
          <w:lang w:val="fr-CM"/>
        </w:rPr>
        <w:t>L’atelier était constitué de :</w:t>
      </w:r>
    </w:p>
    <w:tbl>
      <w:tblPr>
        <w:tblW w:w="8360" w:type="dxa"/>
        <w:tblInd w:w="55" w:type="dxa"/>
        <w:tblCellMar>
          <w:left w:w="70" w:type="dxa"/>
          <w:right w:w="70" w:type="dxa"/>
        </w:tblCellMar>
        <w:tblLook w:val="04A0" w:firstRow="1" w:lastRow="0" w:firstColumn="1" w:lastColumn="0" w:noHBand="0" w:noVBand="1"/>
      </w:tblPr>
      <w:tblGrid>
        <w:gridCol w:w="2491"/>
        <w:gridCol w:w="1469"/>
        <w:gridCol w:w="1840"/>
        <w:gridCol w:w="2560"/>
      </w:tblGrid>
      <w:tr w:rsidR="00267B33" w:rsidRPr="00267B33" w:rsidTr="00267B33">
        <w:trPr>
          <w:trHeight w:val="315"/>
        </w:trPr>
        <w:tc>
          <w:tcPr>
            <w:tcW w:w="24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b/>
                <w:bCs/>
                <w:color w:val="000000"/>
                <w:u w:val="single"/>
              </w:rPr>
            </w:pPr>
            <w:r w:rsidRPr="00267B33">
              <w:rPr>
                <w:rFonts w:ascii="Calibri" w:eastAsia="Times New Roman" w:hAnsi="Calibri" w:cs="Calibri"/>
                <w:b/>
                <w:bCs/>
                <w:color w:val="000000"/>
                <w:u w:val="single"/>
              </w:rPr>
              <w:t>Noms et prénoms</w:t>
            </w:r>
          </w:p>
        </w:tc>
        <w:tc>
          <w:tcPr>
            <w:tcW w:w="1469" w:type="dxa"/>
            <w:tcBorders>
              <w:top w:val="single" w:sz="8" w:space="0" w:color="auto"/>
              <w:left w:val="nil"/>
              <w:bottom w:val="single" w:sz="8" w:space="0" w:color="auto"/>
              <w:right w:val="single" w:sz="8" w:space="0" w:color="auto"/>
            </w:tcBorders>
            <w:shd w:val="clear" w:color="auto" w:fill="auto"/>
            <w:vAlign w:val="center"/>
            <w:hideMark/>
          </w:tcPr>
          <w:p w:rsidR="00267B33" w:rsidRPr="00267B33" w:rsidRDefault="00267B33" w:rsidP="00267B33">
            <w:pPr>
              <w:spacing w:after="0" w:line="240" w:lineRule="auto"/>
              <w:jc w:val="center"/>
              <w:rPr>
                <w:rFonts w:ascii="Calibri" w:eastAsia="Times New Roman" w:hAnsi="Calibri" w:cs="Calibri"/>
                <w:b/>
                <w:bCs/>
                <w:color w:val="000000"/>
                <w:u w:val="single"/>
              </w:rPr>
            </w:pPr>
            <w:r w:rsidRPr="00267B33">
              <w:rPr>
                <w:rFonts w:ascii="Calibri" w:eastAsia="Times New Roman" w:hAnsi="Calibri" w:cs="Calibri"/>
                <w:b/>
                <w:bCs/>
                <w:color w:val="000000"/>
                <w:u w:val="single"/>
              </w:rPr>
              <w:t>Qualité</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b/>
                <w:bCs/>
                <w:color w:val="000000"/>
                <w:u w:val="single"/>
              </w:rPr>
            </w:pPr>
            <w:r w:rsidRPr="00267B33">
              <w:rPr>
                <w:rFonts w:ascii="Calibri" w:eastAsia="Times New Roman" w:hAnsi="Calibri" w:cs="Calibri"/>
                <w:b/>
                <w:bCs/>
                <w:color w:val="000000"/>
                <w:u w:val="single"/>
              </w:rPr>
              <w:t>Organisme</w:t>
            </w:r>
          </w:p>
        </w:tc>
        <w:tc>
          <w:tcPr>
            <w:tcW w:w="2560" w:type="dxa"/>
            <w:tcBorders>
              <w:top w:val="single" w:sz="8" w:space="0" w:color="auto"/>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b/>
                <w:bCs/>
                <w:color w:val="000000"/>
                <w:u w:val="single"/>
              </w:rPr>
            </w:pPr>
            <w:r w:rsidRPr="00267B33">
              <w:rPr>
                <w:rFonts w:ascii="Calibri" w:eastAsia="Times New Roman" w:hAnsi="Calibri" w:cs="Calibri"/>
                <w:b/>
                <w:bCs/>
                <w:color w:val="000000"/>
                <w:u w:val="single"/>
              </w:rPr>
              <w:t>Titre</w:t>
            </w:r>
          </w:p>
        </w:tc>
      </w:tr>
      <w:tr w:rsidR="00267B33" w:rsidRPr="00267B33" w:rsidTr="00267B33">
        <w:trPr>
          <w:trHeight w:val="315"/>
        </w:trPr>
        <w:tc>
          <w:tcPr>
            <w:tcW w:w="2491" w:type="dxa"/>
            <w:tcBorders>
              <w:top w:val="nil"/>
              <w:left w:val="single" w:sz="8" w:space="0" w:color="auto"/>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rPr>
                <w:rFonts w:ascii="Calibri" w:eastAsia="Times New Roman" w:hAnsi="Calibri" w:cs="Calibri"/>
                <w:color w:val="000000"/>
                <w:sz w:val="20"/>
                <w:szCs w:val="20"/>
              </w:rPr>
            </w:pPr>
            <w:r w:rsidRPr="00267B33">
              <w:rPr>
                <w:rFonts w:ascii="Calibri" w:eastAsia="Times New Roman" w:hAnsi="Calibri" w:cs="Calibri"/>
                <w:color w:val="000000"/>
                <w:sz w:val="20"/>
                <w:szCs w:val="20"/>
              </w:rPr>
              <w:t>MBALLA René</w:t>
            </w:r>
          </w:p>
        </w:tc>
        <w:tc>
          <w:tcPr>
            <w:tcW w:w="1469" w:type="dxa"/>
            <w:tcBorders>
              <w:top w:val="nil"/>
              <w:left w:val="nil"/>
              <w:bottom w:val="single" w:sz="8" w:space="0" w:color="auto"/>
              <w:right w:val="single" w:sz="8" w:space="0" w:color="auto"/>
            </w:tcBorders>
            <w:shd w:val="clear" w:color="auto" w:fill="auto"/>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Modérateur</w:t>
            </w:r>
          </w:p>
        </w:tc>
        <w:tc>
          <w:tcPr>
            <w:tcW w:w="184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D.G.D</w:t>
            </w:r>
          </w:p>
        </w:tc>
        <w:tc>
          <w:tcPr>
            <w:tcW w:w="256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Membre</w:t>
            </w:r>
          </w:p>
        </w:tc>
      </w:tr>
      <w:tr w:rsidR="00267B33" w:rsidRPr="00267B33" w:rsidTr="00267B33">
        <w:trPr>
          <w:trHeight w:val="315"/>
        </w:trPr>
        <w:tc>
          <w:tcPr>
            <w:tcW w:w="2491" w:type="dxa"/>
            <w:tcBorders>
              <w:top w:val="nil"/>
              <w:left w:val="single" w:sz="8" w:space="0" w:color="auto"/>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rPr>
                <w:rFonts w:ascii="Calibri" w:eastAsia="Times New Roman" w:hAnsi="Calibri" w:cs="Calibri"/>
                <w:color w:val="000000"/>
                <w:sz w:val="20"/>
                <w:szCs w:val="20"/>
              </w:rPr>
            </w:pPr>
            <w:r w:rsidRPr="00267B33">
              <w:rPr>
                <w:rFonts w:ascii="Calibri" w:eastAsia="Times New Roman" w:hAnsi="Calibri" w:cs="Calibri"/>
                <w:color w:val="000000"/>
                <w:sz w:val="20"/>
                <w:szCs w:val="20"/>
              </w:rPr>
              <w:t>MELONE MBE Françis</w:t>
            </w:r>
          </w:p>
        </w:tc>
        <w:tc>
          <w:tcPr>
            <w:tcW w:w="1469" w:type="dxa"/>
            <w:tcBorders>
              <w:top w:val="nil"/>
              <w:left w:val="nil"/>
              <w:bottom w:val="single" w:sz="8" w:space="0" w:color="auto"/>
              <w:right w:val="single" w:sz="8" w:space="0" w:color="auto"/>
            </w:tcBorders>
            <w:shd w:val="clear" w:color="auto" w:fill="auto"/>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Co-modérateur</w:t>
            </w:r>
          </w:p>
        </w:tc>
        <w:tc>
          <w:tcPr>
            <w:tcW w:w="184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UO/CIPK</w:t>
            </w:r>
          </w:p>
        </w:tc>
        <w:tc>
          <w:tcPr>
            <w:tcW w:w="256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Cadre d’appui</w:t>
            </w:r>
          </w:p>
        </w:tc>
      </w:tr>
      <w:tr w:rsidR="00267B33" w:rsidRPr="00267B33" w:rsidTr="00267B33">
        <w:trPr>
          <w:trHeight w:val="315"/>
        </w:trPr>
        <w:tc>
          <w:tcPr>
            <w:tcW w:w="2491" w:type="dxa"/>
            <w:tcBorders>
              <w:top w:val="nil"/>
              <w:left w:val="single" w:sz="8" w:space="0" w:color="auto"/>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rPr>
                <w:rFonts w:ascii="Calibri" w:eastAsia="Times New Roman" w:hAnsi="Calibri" w:cs="Calibri"/>
                <w:color w:val="000000"/>
                <w:sz w:val="20"/>
                <w:szCs w:val="20"/>
              </w:rPr>
            </w:pPr>
            <w:r w:rsidRPr="00267B33">
              <w:rPr>
                <w:rFonts w:ascii="Calibri" w:eastAsia="Times New Roman" w:hAnsi="Calibri" w:cs="Calibri"/>
                <w:color w:val="000000"/>
                <w:sz w:val="20"/>
                <w:szCs w:val="20"/>
              </w:rPr>
              <w:t>PAMPI TEFAK Serges</w:t>
            </w:r>
          </w:p>
        </w:tc>
        <w:tc>
          <w:tcPr>
            <w:tcW w:w="1469" w:type="dxa"/>
            <w:tcBorders>
              <w:top w:val="nil"/>
              <w:left w:val="nil"/>
              <w:bottom w:val="single" w:sz="8" w:space="0" w:color="auto"/>
              <w:right w:val="single" w:sz="8" w:space="0" w:color="auto"/>
            </w:tcBorders>
            <w:shd w:val="clear" w:color="auto" w:fill="auto"/>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Rapporteur</w:t>
            </w:r>
          </w:p>
        </w:tc>
        <w:tc>
          <w:tcPr>
            <w:tcW w:w="184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Douane</w:t>
            </w:r>
          </w:p>
        </w:tc>
        <w:tc>
          <w:tcPr>
            <w:tcW w:w="256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Chef de brigade</w:t>
            </w:r>
          </w:p>
        </w:tc>
      </w:tr>
      <w:tr w:rsidR="00267B33" w:rsidRPr="00267B33" w:rsidTr="00267B33">
        <w:trPr>
          <w:trHeight w:val="315"/>
        </w:trPr>
        <w:tc>
          <w:tcPr>
            <w:tcW w:w="2491" w:type="dxa"/>
            <w:tcBorders>
              <w:top w:val="nil"/>
              <w:left w:val="single" w:sz="8" w:space="0" w:color="auto"/>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rPr>
                <w:rFonts w:ascii="Calibri" w:eastAsia="Times New Roman" w:hAnsi="Calibri" w:cs="Calibri"/>
                <w:color w:val="000000"/>
                <w:sz w:val="20"/>
                <w:szCs w:val="20"/>
              </w:rPr>
            </w:pPr>
            <w:r w:rsidRPr="00267B33">
              <w:rPr>
                <w:rFonts w:ascii="Calibri" w:eastAsia="Times New Roman" w:hAnsi="Calibri" w:cs="Calibri"/>
                <w:color w:val="000000"/>
                <w:sz w:val="20"/>
                <w:szCs w:val="20"/>
              </w:rPr>
              <w:t>MAMA Michaël</w:t>
            </w:r>
          </w:p>
        </w:tc>
        <w:tc>
          <w:tcPr>
            <w:tcW w:w="1469" w:type="dxa"/>
            <w:tcBorders>
              <w:top w:val="nil"/>
              <w:left w:val="nil"/>
              <w:bottom w:val="single" w:sz="8" w:space="0" w:color="auto"/>
              <w:right w:val="single" w:sz="8" w:space="0" w:color="auto"/>
            </w:tcBorders>
            <w:shd w:val="clear" w:color="auto" w:fill="auto"/>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Rapporteur</w:t>
            </w:r>
          </w:p>
        </w:tc>
        <w:tc>
          <w:tcPr>
            <w:tcW w:w="184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UO/CIPK</w:t>
            </w:r>
          </w:p>
        </w:tc>
        <w:tc>
          <w:tcPr>
            <w:tcW w:w="256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Cadre d’appui</w:t>
            </w:r>
          </w:p>
        </w:tc>
      </w:tr>
      <w:tr w:rsidR="00267B33" w:rsidRPr="00267B33" w:rsidTr="00267B33">
        <w:trPr>
          <w:trHeight w:val="315"/>
        </w:trPr>
        <w:tc>
          <w:tcPr>
            <w:tcW w:w="2491" w:type="dxa"/>
            <w:tcBorders>
              <w:top w:val="nil"/>
              <w:left w:val="single" w:sz="8" w:space="0" w:color="auto"/>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rPr>
                <w:rFonts w:ascii="Calibri" w:eastAsia="Times New Roman" w:hAnsi="Calibri" w:cs="Calibri"/>
                <w:color w:val="000000"/>
                <w:sz w:val="20"/>
                <w:szCs w:val="20"/>
              </w:rPr>
            </w:pPr>
            <w:r w:rsidRPr="00267B33">
              <w:rPr>
                <w:rFonts w:ascii="Calibri" w:eastAsia="Times New Roman" w:hAnsi="Calibri" w:cs="Calibri"/>
                <w:color w:val="000000"/>
                <w:sz w:val="20"/>
                <w:szCs w:val="20"/>
              </w:rPr>
              <w:t>NZENGUE Nestor</w:t>
            </w:r>
          </w:p>
        </w:tc>
        <w:tc>
          <w:tcPr>
            <w:tcW w:w="1469" w:type="dxa"/>
            <w:tcBorders>
              <w:top w:val="nil"/>
              <w:left w:val="nil"/>
              <w:bottom w:val="single" w:sz="8" w:space="0" w:color="auto"/>
              <w:right w:val="single" w:sz="8" w:space="0" w:color="auto"/>
            </w:tcBorders>
            <w:shd w:val="clear" w:color="auto" w:fill="auto"/>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 xml:space="preserve">Membre </w:t>
            </w:r>
          </w:p>
        </w:tc>
        <w:tc>
          <w:tcPr>
            <w:tcW w:w="184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Douane</w:t>
            </w:r>
          </w:p>
        </w:tc>
        <w:tc>
          <w:tcPr>
            <w:tcW w:w="256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Commandant groupement Sud</w:t>
            </w:r>
          </w:p>
        </w:tc>
      </w:tr>
      <w:tr w:rsidR="00267B33" w:rsidRPr="00267B33" w:rsidTr="00267B33">
        <w:trPr>
          <w:trHeight w:val="315"/>
        </w:trPr>
        <w:tc>
          <w:tcPr>
            <w:tcW w:w="2491" w:type="dxa"/>
            <w:tcBorders>
              <w:top w:val="nil"/>
              <w:left w:val="single" w:sz="8" w:space="0" w:color="auto"/>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rPr>
                <w:rFonts w:ascii="Calibri" w:eastAsia="Times New Roman" w:hAnsi="Calibri" w:cs="Calibri"/>
                <w:color w:val="000000"/>
                <w:sz w:val="20"/>
                <w:szCs w:val="20"/>
              </w:rPr>
            </w:pPr>
            <w:r w:rsidRPr="00267B33">
              <w:rPr>
                <w:rFonts w:ascii="Calibri" w:eastAsia="Times New Roman" w:hAnsi="Calibri" w:cs="Calibri"/>
                <w:color w:val="000000"/>
                <w:sz w:val="20"/>
                <w:szCs w:val="20"/>
              </w:rPr>
              <w:t>ENDENDA ATSANA Grégoire</w:t>
            </w:r>
          </w:p>
        </w:tc>
        <w:tc>
          <w:tcPr>
            <w:tcW w:w="1469" w:type="dxa"/>
            <w:tcBorders>
              <w:top w:val="nil"/>
              <w:left w:val="nil"/>
              <w:bottom w:val="single" w:sz="8" w:space="0" w:color="auto"/>
              <w:right w:val="single" w:sz="8" w:space="0" w:color="auto"/>
            </w:tcBorders>
            <w:shd w:val="clear" w:color="auto" w:fill="auto"/>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Membre</w:t>
            </w:r>
          </w:p>
        </w:tc>
        <w:tc>
          <w:tcPr>
            <w:tcW w:w="184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B.G.F.T.</w:t>
            </w:r>
          </w:p>
        </w:tc>
        <w:tc>
          <w:tcPr>
            <w:tcW w:w="256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DAF</w:t>
            </w:r>
          </w:p>
        </w:tc>
      </w:tr>
      <w:tr w:rsidR="00267B33" w:rsidRPr="00267B33" w:rsidTr="00267B33">
        <w:trPr>
          <w:trHeight w:val="315"/>
        </w:trPr>
        <w:tc>
          <w:tcPr>
            <w:tcW w:w="2491" w:type="dxa"/>
            <w:tcBorders>
              <w:top w:val="nil"/>
              <w:left w:val="single" w:sz="8" w:space="0" w:color="auto"/>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rPr>
                <w:rFonts w:ascii="Calibri" w:eastAsia="Times New Roman" w:hAnsi="Calibri" w:cs="Calibri"/>
                <w:color w:val="000000"/>
                <w:sz w:val="20"/>
                <w:szCs w:val="20"/>
              </w:rPr>
            </w:pPr>
            <w:r w:rsidRPr="00267B33">
              <w:rPr>
                <w:rFonts w:ascii="Calibri" w:eastAsia="Times New Roman" w:hAnsi="Calibri" w:cs="Calibri"/>
                <w:color w:val="000000"/>
                <w:sz w:val="20"/>
                <w:szCs w:val="20"/>
              </w:rPr>
              <w:t>MENGBWA André</w:t>
            </w:r>
          </w:p>
        </w:tc>
        <w:tc>
          <w:tcPr>
            <w:tcW w:w="1469" w:type="dxa"/>
            <w:tcBorders>
              <w:top w:val="nil"/>
              <w:left w:val="nil"/>
              <w:bottom w:val="single" w:sz="8" w:space="0" w:color="auto"/>
              <w:right w:val="single" w:sz="8" w:space="0" w:color="auto"/>
            </w:tcBorders>
            <w:shd w:val="clear" w:color="auto" w:fill="auto"/>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Membre</w:t>
            </w:r>
          </w:p>
        </w:tc>
        <w:tc>
          <w:tcPr>
            <w:tcW w:w="184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UO/CIPK</w:t>
            </w:r>
          </w:p>
        </w:tc>
        <w:tc>
          <w:tcPr>
            <w:tcW w:w="256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Expert en Sureté</w:t>
            </w:r>
          </w:p>
        </w:tc>
      </w:tr>
      <w:tr w:rsidR="00267B33" w:rsidRPr="00267B33" w:rsidTr="00267B33">
        <w:trPr>
          <w:trHeight w:val="315"/>
        </w:trPr>
        <w:tc>
          <w:tcPr>
            <w:tcW w:w="2491" w:type="dxa"/>
            <w:tcBorders>
              <w:top w:val="nil"/>
              <w:left w:val="single" w:sz="8" w:space="0" w:color="auto"/>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rPr>
                <w:rFonts w:ascii="Calibri" w:eastAsia="Times New Roman" w:hAnsi="Calibri" w:cs="Calibri"/>
                <w:color w:val="000000"/>
                <w:sz w:val="20"/>
                <w:szCs w:val="20"/>
              </w:rPr>
            </w:pPr>
            <w:r w:rsidRPr="00267B33">
              <w:rPr>
                <w:rFonts w:ascii="Calibri" w:eastAsia="Times New Roman" w:hAnsi="Calibri" w:cs="Calibri"/>
                <w:color w:val="000000"/>
                <w:sz w:val="20"/>
                <w:szCs w:val="20"/>
              </w:rPr>
              <w:t>SAHGALE MBARGA Emmanuel</w:t>
            </w:r>
          </w:p>
        </w:tc>
        <w:tc>
          <w:tcPr>
            <w:tcW w:w="1469" w:type="dxa"/>
            <w:tcBorders>
              <w:top w:val="nil"/>
              <w:left w:val="nil"/>
              <w:bottom w:val="single" w:sz="8" w:space="0" w:color="auto"/>
              <w:right w:val="single" w:sz="8" w:space="0" w:color="auto"/>
            </w:tcBorders>
            <w:shd w:val="clear" w:color="auto" w:fill="auto"/>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Membre</w:t>
            </w:r>
          </w:p>
        </w:tc>
        <w:tc>
          <w:tcPr>
            <w:tcW w:w="184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A.P.N.</w:t>
            </w:r>
          </w:p>
        </w:tc>
        <w:tc>
          <w:tcPr>
            <w:tcW w:w="256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Membre</w:t>
            </w:r>
          </w:p>
        </w:tc>
      </w:tr>
      <w:tr w:rsidR="00267B33" w:rsidRPr="00267B33" w:rsidTr="00267B33">
        <w:trPr>
          <w:trHeight w:val="315"/>
        </w:trPr>
        <w:tc>
          <w:tcPr>
            <w:tcW w:w="2491" w:type="dxa"/>
            <w:tcBorders>
              <w:top w:val="nil"/>
              <w:left w:val="single" w:sz="8" w:space="0" w:color="auto"/>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rPr>
                <w:rFonts w:ascii="Calibri" w:eastAsia="Times New Roman" w:hAnsi="Calibri" w:cs="Calibri"/>
                <w:color w:val="000000"/>
                <w:sz w:val="20"/>
                <w:szCs w:val="20"/>
              </w:rPr>
            </w:pPr>
            <w:r w:rsidRPr="00267B33">
              <w:rPr>
                <w:rFonts w:ascii="Calibri" w:eastAsia="Times New Roman" w:hAnsi="Calibri" w:cs="Calibri"/>
                <w:color w:val="000000"/>
                <w:sz w:val="20"/>
                <w:szCs w:val="20"/>
              </w:rPr>
              <w:t>MOHAMADOU Youssoufou</w:t>
            </w:r>
          </w:p>
        </w:tc>
        <w:tc>
          <w:tcPr>
            <w:tcW w:w="1469" w:type="dxa"/>
            <w:tcBorders>
              <w:top w:val="nil"/>
              <w:left w:val="nil"/>
              <w:bottom w:val="single" w:sz="8" w:space="0" w:color="auto"/>
              <w:right w:val="single" w:sz="8" w:space="0" w:color="auto"/>
            </w:tcBorders>
            <w:shd w:val="clear" w:color="auto" w:fill="auto"/>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Membre</w:t>
            </w:r>
          </w:p>
        </w:tc>
        <w:tc>
          <w:tcPr>
            <w:tcW w:w="184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Gendarmerie/Port</w:t>
            </w:r>
          </w:p>
        </w:tc>
        <w:tc>
          <w:tcPr>
            <w:tcW w:w="256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Membre</w:t>
            </w:r>
          </w:p>
        </w:tc>
      </w:tr>
      <w:tr w:rsidR="00267B33" w:rsidRPr="00267B33" w:rsidTr="00267B33">
        <w:trPr>
          <w:trHeight w:val="315"/>
        </w:trPr>
        <w:tc>
          <w:tcPr>
            <w:tcW w:w="2491" w:type="dxa"/>
            <w:tcBorders>
              <w:top w:val="nil"/>
              <w:left w:val="single" w:sz="8" w:space="0" w:color="auto"/>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rPr>
                <w:rFonts w:ascii="Calibri" w:eastAsia="Times New Roman" w:hAnsi="Calibri" w:cs="Calibri"/>
                <w:color w:val="000000"/>
                <w:sz w:val="20"/>
                <w:szCs w:val="20"/>
              </w:rPr>
            </w:pPr>
            <w:r w:rsidRPr="00267B33">
              <w:rPr>
                <w:rFonts w:ascii="Calibri" w:eastAsia="Times New Roman" w:hAnsi="Calibri" w:cs="Calibri"/>
                <w:color w:val="000000"/>
                <w:sz w:val="20"/>
                <w:szCs w:val="20"/>
              </w:rPr>
              <w:t>MBODET Valère</w:t>
            </w:r>
          </w:p>
        </w:tc>
        <w:tc>
          <w:tcPr>
            <w:tcW w:w="1469" w:type="dxa"/>
            <w:tcBorders>
              <w:top w:val="nil"/>
              <w:left w:val="nil"/>
              <w:bottom w:val="single" w:sz="8" w:space="0" w:color="auto"/>
              <w:right w:val="single" w:sz="8" w:space="0" w:color="auto"/>
            </w:tcBorders>
            <w:shd w:val="clear" w:color="auto" w:fill="auto"/>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Membre</w:t>
            </w:r>
          </w:p>
        </w:tc>
        <w:tc>
          <w:tcPr>
            <w:tcW w:w="184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Douane</w:t>
            </w:r>
          </w:p>
        </w:tc>
        <w:tc>
          <w:tcPr>
            <w:tcW w:w="2560" w:type="dxa"/>
            <w:tcBorders>
              <w:top w:val="nil"/>
              <w:left w:val="nil"/>
              <w:bottom w:val="single" w:sz="8" w:space="0" w:color="auto"/>
              <w:right w:val="single" w:sz="8" w:space="0" w:color="auto"/>
            </w:tcBorders>
            <w:shd w:val="clear" w:color="auto" w:fill="auto"/>
            <w:noWrap/>
            <w:vAlign w:val="center"/>
            <w:hideMark/>
          </w:tcPr>
          <w:p w:rsidR="00267B33" w:rsidRPr="00267B33" w:rsidRDefault="00267B33" w:rsidP="00267B33">
            <w:pPr>
              <w:spacing w:after="0" w:line="240" w:lineRule="auto"/>
              <w:jc w:val="center"/>
              <w:rPr>
                <w:rFonts w:ascii="Calibri" w:eastAsia="Times New Roman" w:hAnsi="Calibri" w:cs="Calibri"/>
                <w:i/>
                <w:iCs/>
                <w:color w:val="000000"/>
                <w:sz w:val="20"/>
                <w:szCs w:val="20"/>
              </w:rPr>
            </w:pPr>
            <w:r w:rsidRPr="00267B33">
              <w:rPr>
                <w:rFonts w:ascii="Calibri" w:eastAsia="Times New Roman" w:hAnsi="Calibri" w:cs="Calibri"/>
                <w:i/>
                <w:iCs/>
                <w:color w:val="000000"/>
                <w:sz w:val="20"/>
                <w:szCs w:val="20"/>
              </w:rPr>
              <w:t>Appui</w:t>
            </w:r>
          </w:p>
        </w:tc>
      </w:tr>
    </w:tbl>
    <w:p w:rsidR="0079406B" w:rsidRDefault="0079406B" w:rsidP="000C11C8">
      <w:pPr>
        <w:ind w:firstLine="708"/>
        <w:jc w:val="both"/>
        <w:rPr>
          <w:rFonts w:ascii="Times New Roman" w:hAnsi="Times New Roman" w:cs="Times New Roman"/>
          <w:sz w:val="26"/>
          <w:szCs w:val="26"/>
          <w:lang w:val="fr-CM"/>
        </w:rPr>
      </w:pPr>
    </w:p>
    <w:p w:rsidR="00C63FFF" w:rsidRPr="000C11C8" w:rsidRDefault="0079406B" w:rsidP="0079406B">
      <w:pPr>
        <w:ind w:firstLine="708"/>
        <w:jc w:val="both"/>
        <w:rPr>
          <w:rFonts w:ascii="Times New Roman" w:hAnsi="Times New Roman" w:cs="Times New Roman"/>
          <w:sz w:val="26"/>
          <w:szCs w:val="26"/>
          <w:lang w:val="fr-CM"/>
        </w:rPr>
      </w:pPr>
      <w:r>
        <w:rPr>
          <w:rFonts w:ascii="Times New Roman" w:hAnsi="Times New Roman" w:cs="Times New Roman"/>
          <w:sz w:val="26"/>
          <w:szCs w:val="26"/>
          <w:lang w:val="fr-CM"/>
        </w:rPr>
        <w:t>Après les civilités d’usage, les travaux ont débuté à 17h00 par l’adoption d’un plan de travail en quatre points </w:t>
      </w:r>
    </w:p>
    <w:p w:rsidR="00C63FFF" w:rsidRPr="000C11C8" w:rsidRDefault="0079406B" w:rsidP="000C11C8">
      <w:pPr>
        <w:pStyle w:val="ListParagraph"/>
        <w:numPr>
          <w:ilvl w:val="0"/>
          <w:numId w:val="1"/>
        </w:numPr>
        <w:jc w:val="both"/>
        <w:rPr>
          <w:rFonts w:ascii="Times New Roman" w:hAnsi="Times New Roman" w:cs="Times New Roman"/>
          <w:sz w:val="26"/>
          <w:szCs w:val="26"/>
          <w:lang w:val="fr-CM"/>
        </w:rPr>
      </w:pPr>
      <w:r>
        <w:rPr>
          <w:rFonts w:ascii="Times New Roman" w:hAnsi="Times New Roman" w:cs="Times New Roman"/>
          <w:sz w:val="26"/>
          <w:szCs w:val="26"/>
          <w:lang w:val="fr-CM"/>
        </w:rPr>
        <w:t xml:space="preserve">Recherche de </w:t>
      </w:r>
      <w:r w:rsidR="00C63FFF" w:rsidRPr="000C11C8">
        <w:rPr>
          <w:rFonts w:ascii="Times New Roman" w:hAnsi="Times New Roman" w:cs="Times New Roman"/>
          <w:sz w:val="26"/>
          <w:szCs w:val="26"/>
          <w:lang w:val="fr-CM"/>
        </w:rPr>
        <w:t>principes</w:t>
      </w:r>
      <w:r>
        <w:rPr>
          <w:rFonts w:ascii="Times New Roman" w:hAnsi="Times New Roman" w:cs="Times New Roman"/>
          <w:sz w:val="26"/>
          <w:szCs w:val="26"/>
          <w:lang w:val="fr-CM"/>
        </w:rPr>
        <w:t xml:space="preserve"> directeurs de la surveillance au P.E.P.K.</w:t>
      </w:r>
      <w:r w:rsidR="00C63FFF" w:rsidRPr="000C11C8">
        <w:rPr>
          <w:rFonts w:ascii="Times New Roman" w:hAnsi="Times New Roman" w:cs="Times New Roman"/>
          <w:sz w:val="26"/>
          <w:szCs w:val="26"/>
          <w:lang w:val="fr-CM"/>
        </w:rPr>
        <w:t> ;</w:t>
      </w:r>
    </w:p>
    <w:p w:rsidR="00C63FFF" w:rsidRPr="000C11C8" w:rsidRDefault="0079406B" w:rsidP="000C11C8">
      <w:pPr>
        <w:pStyle w:val="ListParagraph"/>
        <w:numPr>
          <w:ilvl w:val="0"/>
          <w:numId w:val="1"/>
        </w:numPr>
        <w:jc w:val="both"/>
        <w:rPr>
          <w:rFonts w:ascii="Times New Roman" w:hAnsi="Times New Roman" w:cs="Times New Roman"/>
          <w:sz w:val="26"/>
          <w:szCs w:val="26"/>
          <w:lang w:val="fr-CM"/>
        </w:rPr>
      </w:pPr>
      <w:r>
        <w:rPr>
          <w:rFonts w:ascii="Times New Roman" w:hAnsi="Times New Roman" w:cs="Times New Roman"/>
          <w:sz w:val="26"/>
          <w:szCs w:val="26"/>
          <w:lang w:val="fr-CM"/>
        </w:rPr>
        <w:t>Recensement des</w:t>
      </w:r>
      <w:r w:rsidR="00C63FFF" w:rsidRPr="000C11C8">
        <w:rPr>
          <w:rFonts w:ascii="Times New Roman" w:hAnsi="Times New Roman" w:cs="Times New Roman"/>
          <w:sz w:val="26"/>
          <w:szCs w:val="26"/>
          <w:lang w:val="fr-CM"/>
        </w:rPr>
        <w:t xml:space="preserve"> activités </w:t>
      </w:r>
      <w:r>
        <w:rPr>
          <w:rFonts w:ascii="Times New Roman" w:hAnsi="Times New Roman" w:cs="Times New Roman"/>
          <w:sz w:val="26"/>
          <w:szCs w:val="26"/>
          <w:lang w:val="fr-CM"/>
        </w:rPr>
        <w:t>de surveillance</w:t>
      </w:r>
      <w:r w:rsidR="00C63FFF" w:rsidRPr="000C11C8">
        <w:rPr>
          <w:rFonts w:ascii="Times New Roman" w:hAnsi="Times New Roman" w:cs="Times New Roman"/>
          <w:sz w:val="26"/>
          <w:szCs w:val="26"/>
          <w:lang w:val="fr-CM"/>
        </w:rPr>
        <w:t>;</w:t>
      </w:r>
    </w:p>
    <w:p w:rsidR="00C63FFF" w:rsidRPr="000C11C8" w:rsidRDefault="0079406B" w:rsidP="000C11C8">
      <w:pPr>
        <w:pStyle w:val="ListParagraph"/>
        <w:numPr>
          <w:ilvl w:val="0"/>
          <w:numId w:val="1"/>
        </w:numPr>
        <w:jc w:val="both"/>
        <w:rPr>
          <w:rFonts w:ascii="Times New Roman" w:hAnsi="Times New Roman" w:cs="Times New Roman"/>
          <w:sz w:val="26"/>
          <w:szCs w:val="26"/>
          <w:lang w:val="fr-CM"/>
        </w:rPr>
      </w:pPr>
      <w:r>
        <w:rPr>
          <w:rFonts w:ascii="Times New Roman" w:hAnsi="Times New Roman" w:cs="Times New Roman"/>
          <w:sz w:val="26"/>
          <w:szCs w:val="26"/>
          <w:lang w:val="fr-CM"/>
        </w:rPr>
        <w:t>Elaboration d’un</w:t>
      </w:r>
      <w:r w:rsidR="00C63FFF" w:rsidRPr="000C11C8">
        <w:rPr>
          <w:rFonts w:ascii="Times New Roman" w:hAnsi="Times New Roman" w:cs="Times New Roman"/>
          <w:sz w:val="26"/>
          <w:szCs w:val="26"/>
          <w:lang w:val="fr-CM"/>
        </w:rPr>
        <w:t xml:space="preserve"> tableau </w:t>
      </w:r>
      <w:r>
        <w:rPr>
          <w:rFonts w:ascii="Times New Roman" w:hAnsi="Times New Roman" w:cs="Times New Roman"/>
          <w:sz w:val="26"/>
          <w:szCs w:val="26"/>
          <w:lang w:val="fr-CM"/>
        </w:rPr>
        <w:t>de procédures</w:t>
      </w:r>
      <w:r w:rsidR="00C63FFF" w:rsidRPr="000C11C8">
        <w:rPr>
          <w:rFonts w:ascii="Times New Roman" w:hAnsi="Times New Roman" w:cs="Times New Roman"/>
          <w:sz w:val="26"/>
          <w:szCs w:val="26"/>
          <w:lang w:val="fr-CM"/>
        </w:rPr>
        <w:t>;</w:t>
      </w:r>
    </w:p>
    <w:p w:rsidR="00C63FFF" w:rsidRDefault="00C63FFF" w:rsidP="000C11C8">
      <w:pPr>
        <w:pStyle w:val="ListParagraph"/>
        <w:numPr>
          <w:ilvl w:val="0"/>
          <w:numId w:val="1"/>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Les recommandations.</w:t>
      </w:r>
    </w:p>
    <w:p w:rsidR="0079406B" w:rsidRPr="000C11C8" w:rsidRDefault="0079406B" w:rsidP="0079406B">
      <w:pPr>
        <w:pStyle w:val="ListParagraph"/>
        <w:jc w:val="both"/>
        <w:rPr>
          <w:rFonts w:ascii="Times New Roman" w:hAnsi="Times New Roman" w:cs="Times New Roman"/>
          <w:sz w:val="26"/>
          <w:szCs w:val="26"/>
          <w:lang w:val="fr-CM"/>
        </w:rPr>
      </w:pPr>
    </w:p>
    <w:p w:rsidR="008D473B" w:rsidRPr="008D473B" w:rsidRDefault="008D473B" w:rsidP="008D473B">
      <w:pPr>
        <w:pStyle w:val="ListParagraph"/>
        <w:numPr>
          <w:ilvl w:val="0"/>
          <w:numId w:val="2"/>
        </w:numPr>
        <w:jc w:val="both"/>
        <w:rPr>
          <w:rFonts w:ascii="Times New Roman" w:hAnsi="Times New Roman" w:cs="Times New Roman"/>
          <w:b/>
          <w:sz w:val="26"/>
          <w:szCs w:val="26"/>
          <w:lang w:val="fr-CM"/>
        </w:rPr>
      </w:pPr>
      <w:r>
        <w:rPr>
          <w:rFonts w:ascii="Times New Roman" w:hAnsi="Times New Roman" w:cs="Times New Roman"/>
          <w:b/>
          <w:sz w:val="26"/>
          <w:szCs w:val="26"/>
          <w:lang w:val="fr-CM"/>
        </w:rPr>
        <w:t xml:space="preserve">RECHERCHE DE </w:t>
      </w:r>
      <w:r w:rsidR="00C63FFF" w:rsidRPr="003B5C0F">
        <w:rPr>
          <w:rFonts w:ascii="Times New Roman" w:hAnsi="Times New Roman" w:cs="Times New Roman"/>
          <w:b/>
          <w:sz w:val="26"/>
          <w:szCs w:val="26"/>
          <w:lang w:val="fr-CM"/>
        </w:rPr>
        <w:t xml:space="preserve"> PRINCIPES DIRECTEURS DE LA SURVEILLANCE</w:t>
      </w:r>
    </w:p>
    <w:p w:rsidR="00C63FFF" w:rsidRPr="000C11C8" w:rsidRDefault="008D473B" w:rsidP="008D473B">
      <w:pPr>
        <w:ind w:left="360"/>
        <w:jc w:val="both"/>
        <w:rPr>
          <w:rFonts w:ascii="Times New Roman" w:hAnsi="Times New Roman" w:cs="Times New Roman"/>
          <w:sz w:val="26"/>
          <w:szCs w:val="26"/>
          <w:lang w:val="fr-CM"/>
        </w:rPr>
      </w:pPr>
      <w:r>
        <w:rPr>
          <w:rFonts w:ascii="Times New Roman" w:hAnsi="Times New Roman" w:cs="Times New Roman"/>
          <w:sz w:val="26"/>
          <w:szCs w:val="26"/>
          <w:lang w:val="fr-CM"/>
        </w:rPr>
        <w:t xml:space="preserve">    La recherche des principes devant régir les activités de surveillance au P.E.P.K. s’est effectuée sur la base des critères et exigences suivants : </w:t>
      </w:r>
      <w:r w:rsidRPr="000C11C8">
        <w:rPr>
          <w:rFonts w:ascii="Times New Roman" w:hAnsi="Times New Roman" w:cs="Times New Roman"/>
          <w:sz w:val="26"/>
          <w:szCs w:val="26"/>
          <w:lang w:val="fr-CM"/>
        </w:rPr>
        <w:t>la facilitation, la traçabilité, la simplification,</w:t>
      </w:r>
      <w:r>
        <w:rPr>
          <w:rFonts w:ascii="Times New Roman" w:hAnsi="Times New Roman" w:cs="Times New Roman"/>
          <w:sz w:val="26"/>
          <w:szCs w:val="26"/>
          <w:lang w:val="fr-CM"/>
        </w:rPr>
        <w:t xml:space="preserve"> l’anticipation,</w:t>
      </w:r>
      <w:r w:rsidRPr="000C11C8">
        <w:rPr>
          <w:rFonts w:ascii="Times New Roman" w:hAnsi="Times New Roman" w:cs="Times New Roman"/>
          <w:sz w:val="26"/>
          <w:szCs w:val="26"/>
          <w:lang w:val="fr-CM"/>
        </w:rPr>
        <w:t xml:space="preserve"> la dématérialisation et la sécurité</w:t>
      </w:r>
      <w:r w:rsidRPr="008D473B">
        <w:rPr>
          <w:rFonts w:ascii="Times New Roman" w:hAnsi="Times New Roman" w:cs="Times New Roman"/>
          <w:sz w:val="26"/>
          <w:szCs w:val="26"/>
          <w:lang w:val="fr-CM"/>
        </w:rPr>
        <w:t xml:space="preserve"> des opérations de commerce extérieur</w:t>
      </w:r>
      <w:r>
        <w:rPr>
          <w:rFonts w:ascii="Times New Roman" w:hAnsi="Times New Roman" w:cs="Times New Roman"/>
          <w:sz w:val="26"/>
          <w:szCs w:val="26"/>
          <w:lang w:val="fr-CM"/>
        </w:rPr>
        <w:t>.</w:t>
      </w:r>
    </w:p>
    <w:p w:rsidR="00C63FFF" w:rsidRPr="000C11C8" w:rsidRDefault="00C63FFF" w:rsidP="000C11C8">
      <w:pPr>
        <w:ind w:firstLine="708"/>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Sur cette base, les principes di</w:t>
      </w:r>
      <w:r w:rsidR="008D473B">
        <w:rPr>
          <w:rFonts w:ascii="Times New Roman" w:hAnsi="Times New Roman" w:cs="Times New Roman"/>
          <w:sz w:val="26"/>
          <w:szCs w:val="26"/>
          <w:lang w:val="fr-CM"/>
        </w:rPr>
        <w:t>recteurs suivants ont été</w:t>
      </w:r>
      <w:r w:rsidRPr="000C11C8">
        <w:rPr>
          <w:rFonts w:ascii="Times New Roman" w:hAnsi="Times New Roman" w:cs="Times New Roman"/>
          <w:sz w:val="26"/>
          <w:szCs w:val="26"/>
          <w:lang w:val="fr-CM"/>
        </w:rPr>
        <w:t xml:space="preserve"> </w:t>
      </w:r>
      <w:r w:rsidR="008D473B">
        <w:rPr>
          <w:rFonts w:ascii="Times New Roman" w:hAnsi="Times New Roman" w:cs="Times New Roman"/>
          <w:sz w:val="26"/>
          <w:szCs w:val="26"/>
          <w:lang w:val="fr-CM"/>
        </w:rPr>
        <w:t>retenu</w:t>
      </w:r>
      <w:r w:rsidR="0079406B" w:rsidRPr="000C11C8">
        <w:rPr>
          <w:rFonts w:ascii="Times New Roman" w:hAnsi="Times New Roman" w:cs="Times New Roman"/>
          <w:sz w:val="26"/>
          <w:szCs w:val="26"/>
          <w:lang w:val="fr-CM"/>
        </w:rPr>
        <w:t>s</w:t>
      </w:r>
      <w:r w:rsidRPr="000C11C8">
        <w:rPr>
          <w:rFonts w:ascii="Times New Roman" w:hAnsi="Times New Roman" w:cs="Times New Roman"/>
          <w:sz w:val="26"/>
          <w:szCs w:val="26"/>
          <w:lang w:val="fr-CM"/>
        </w:rPr>
        <w:t>.</w:t>
      </w:r>
    </w:p>
    <w:p w:rsidR="002C1ECF" w:rsidRPr="000C11C8" w:rsidRDefault="002C1ECF" w:rsidP="000C11C8">
      <w:pPr>
        <w:pStyle w:val="ListParagraph"/>
        <w:numPr>
          <w:ilvl w:val="0"/>
          <w:numId w:val="3"/>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Automatisation et partage</w:t>
      </w:r>
    </w:p>
    <w:p w:rsidR="002C1ECF" w:rsidRPr="000C11C8" w:rsidRDefault="002C1ECF" w:rsidP="000C11C8">
      <w:pPr>
        <w:pStyle w:val="ListParagraph"/>
        <w:numPr>
          <w:ilvl w:val="0"/>
          <w:numId w:val="3"/>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lastRenderedPageBreak/>
        <w:t>Anticipation</w:t>
      </w:r>
    </w:p>
    <w:p w:rsidR="002C1ECF" w:rsidRPr="000C11C8" w:rsidRDefault="002C1ECF" w:rsidP="000C11C8">
      <w:pPr>
        <w:pStyle w:val="ListParagraph"/>
        <w:numPr>
          <w:ilvl w:val="0"/>
          <w:numId w:val="3"/>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Agrément</w:t>
      </w:r>
    </w:p>
    <w:p w:rsidR="002C1ECF" w:rsidRDefault="002C1ECF" w:rsidP="000C11C8">
      <w:pPr>
        <w:pStyle w:val="ListParagraph"/>
        <w:numPr>
          <w:ilvl w:val="0"/>
          <w:numId w:val="3"/>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Contrôle</w:t>
      </w:r>
    </w:p>
    <w:p w:rsidR="008D473B" w:rsidRPr="000C11C8" w:rsidRDefault="008D473B" w:rsidP="008D473B">
      <w:pPr>
        <w:pStyle w:val="ListParagraph"/>
        <w:jc w:val="both"/>
        <w:rPr>
          <w:rFonts w:ascii="Times New Roman" w:hAnsi="Times New Roman" w:cs="Times New Roman"/>
          <w:sz w:val="26"/>
          <w:szCs w:val="26"/>
          <w:lang w:val="fr-CM"/>
        </w:rPr>
      </w:pPr>
    </w:p>
    <w:p w:rsidR="002C1ECF" w:rsidRPr="003B5C0F" w:rsidRDefault="002C1ECF" w:rsidP="000C11C8">
      <w:pPr>
        <w:pStyle w:val="ListParagraph"/>
        <w:numPr>
          <w:ilvl w:val="0"/>
          <w:numId w:val="2"/>
        </w:numPr>
        <w:jc w:val="both"/>
        <w:rPr>
          <w:rFonts w:ascii="Times New Roman" w:hAnsi="Times New Roman" w:cs="Times New Roman"/>
          <w:b/>
          <w:sz w:val="26"/>
          <w:szCs w:val="26"/>
          <w:lang w:val="fr-CM"/>
        </w:rPr>
      </w:pPr>
      <w:r w:rsidRPr="003B5C0F">
        <w:rPr>
          <w:rFonts w:ascii="Times New Roman" w:hAnsi="Times New Roman" w:cs="Times New Roman"/>
          <w:b/>
          <w:sz w:val="26"/>
          <w:szCs w:val="26"/>
          <w:lang w:val="fr-CM"/>
        </w:rPr>
        <w:t>LES ACTIVITES</w:t>
      </w:r>
    </w:p>
    <w:p w:rsidR="00D97238" w:rsidRPr="000C11C8" w:rsidRDefault="008D473B" w:rsidP="000C11C8">
      <w:pPr>
        <w:ind w:firstLine="708"/>
        <w:jc w:val="both"/>
        <w:rPr>
          <w:rFonts w:ascii="Times New Roman" w:hAnsi="Times New Roman" w:cs="Times New Roman"/>
          <w:sz w:val="26"/>
          <w:szCs w:val="26"/>
          <w:lang w:val="fr-CM"/>
        </w:rPr>
      </w:pPr>
      <w:r>
        <w:rPr>
          <w:rFonts w:ascii="Times New Roman" w:hAnsi="Times New Roman" w:cs="Times New Roman"/>
          <w:sz w:val="26"/>
          <w:szCs w:val="26"/>
          <w:lang w:val="fr-CM"/>
        </w:rPr>
        <w:t xml:space="preserve">Il s’agit des différentes interventions </w:t>
      </w:r>
      <w:r w:rsidR="002C1ECF" w:rsidRPr="000C11C8">
        <w:rPr>
          <w:rFonts w:ascii="Times New Roman" w:hAnsi="Times New Roman" w:cs="Times New Roman"/>
          <w:sz w:val="26"/>
          <w:szCs w:val="26"/>
          <w:lang w:val="fr-CM"/>
        </w:rPr>
        <w:t>de la Douane</w:t>
      </w:r>
      <w:r>
        <w:rPr>
          <w:rFonts w:ascii="Times New Roman" w:hAnsi="Times New Roman" w:cs="Times New Roman"/>
          <w:sz w:val="26"/>
          <w:szCs w:val="26"/>
          <w:lang w:val="fr-CM"/>
        </w:rPr>
        <w:t xml:space="preserve"> dans le processus de passage des marchandises au P.E.P.K.</w:t>
      </w:r>
      <w:r w:rsidR="002C1ECF" w:rsidRPr="000C11C8">
        <w:rPr>
          <w:rFonts w:ascii="Times New Roman" w:hAnsi="Times New Roman" w:cs="Times New Roman"/>
          <w:sz w:val="26"/>
          <w:szCs w:val="26"/>
          <w:lang w:val="fr-CM"/>
        </w:rPr>
        <w:t xml:space="preserve"> </w:t>
      </w:r>
      <w:r>
        <w:rPr>
          <w:rFonts w:ascii="Times New Roman" w:hAnsi="Times New Roman" w:cs="Times New Roman"/>
          <w:sz w:val="26"/>
          <w:szCs w:val="26"/>
          <w:lang w:val="fr-CM"/>
        </w:rPr>
        <w:t xml:space="preserve">Elles ont été </w:t>
      </w:r>
      <w:r w:rsidR="002C1ECF" w:rsidRPr="000C11C8">
        <w:rPr>
          <w:rFonts w:ascii="Times New Roman" w:hAnsi="Times New Roman" w:cs="Times New Roman"/>
          <w:sz w:val="26"/>
          <w:szCs w:val="26"/>
          <w:lang w:val="fr-CM"/>
        </w:rPr>
        <w:t>classées de manière chronol</w:t>
      </w:r>
      <w:r w:rsidR="00994E7C">
        <w:rPr>
          <w:rFonts w:ascii="Times New Roman" w:hAnsi="Times New Roman" w:cs="Times New Roman"/>
          <w:sz w:val="26"/>
          <w:szCs w:val="26"/>
          <w:lang w:val="fr-CM"/>
        </w:rPr>
        <w:t>ogique en 4 grandes rubriques :</w:t>
      </w:r>
    </w:p>
    <w:p w:rsidR="00D97238" w:rsidRPr="000C11C8" w:rsidRDefault="00D97238" w:rsidP="000C11C8">
      <w:pPr>
        <w:pStyle w:val="ListParagraph"/>
        <w:numPr>
          <w:ilvl w:val="0"/>
          <w:numId w:val="4"/>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 xml:space="preserve"> les formalités préalables (conduite en douane, arraisonnement, mise en douane</w:t>
      </w:r>
      <w:r w:rsidR="002D3079" w:rsidRPr="000C11C8">
        <w:rPr>
          <w:rFonts w:ascii="Times New Roman" w:hAnsi="Times New Roman" w:cs="Times New Roman"/>
          <w:sz w:val="26"/>
          <w:szCs w:val="26"/>
          <w:lang w:val="fr-CM"/>
        </w:rPr>
        <w:t>, empotage</w:t>
      </w:r>
      <w:r w:rsidRPr="000C11C8">
        <w:rPr>
          <w:rFonts w:ascii="Times New Roman" w:hAnsi="Times New Roman" w:cs="Times New Roman"/>
          <w:sz w:val="26"/>
          <w:szCs w:val="26"/>
          <w:lang w:val="fr-CM"/>
        </w:rPr>
        <w:t>) ;</w:t>
      </w:r>
    </w:p>
    <w:p w:rsidR="00D97238" w:rsidRPr="000C11C8" w:rsidRDefault="00D97238" w:rsidP="000C11C8">
      <w:pPr>
        <w:pStyle w:val="ListParagraph"/>
        <w:numPr>
          <w:ilvl w:val="0"/>
          <w:numId w:val="4"/>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L’attente de dédouanement (</w:t>
      </w:r>
      <w:r w:rsidR="002D3079" w:rsidRPr="000C11C8">
        <w:rPr>
          <w:rFonts w:ascii="Times New Roman" w:hAnsi="Times New Roman" w:cs="Times New Roman"/>
          <w:sz w:val="26"/>
          <w:szCs w:val="26"/>
          <w:lang w:val="fr-CM"/>
        </w:rPr>
        <w:t>allotissement, dépôt, transfert en MAD, vente aux enchères) ;</w:t>
      </w:r>
    </w:p>
    <w:p w:rsidR="002D3079" w:rsidRPr="000C11C8" w:rsidRDefault="002D3079" w:rsidP="000C11C8">
      <w:pPr>
        <w:pStyle w:val="ListParagraph"/>
        <w:numPr>
          <w:ilvl w:val="0"/>
          <w:numId w:val="4"/>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Les régimes suspensifs (transit, transbordement) ;</w:t>
      </w:r>
    </w:p>
    <w:p w:rsidR="002D3079" w:rsidRPr="000C11C8" w:rsidRDefault="002D3079" w:rsidP="000C11C8">
      <w:pPr>
        <w:pStyle w:val="ListParagraph"/>
        <w:numPr>
          <w:ilvl w:val="0"/>
          <w:numId w:val="4"/>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La police du rayon (surveillance du plan d’eau, surveillance des terminaux).</w:t>
      </w:r>
    </w:p>
    <w:p w:rsidR="003B5C0F" w:rsidRPr="000C11C8" w:rsidRDefault="003B5C0F" w:rsidP="00994E7C">
      <w:pPr>
        <w:jc w:val="both"/>
        <w:rPr>
          <w:rFonts w:ascii="Times New Roman" w:hAnsi="Times New Roman" w:cs="Times New Roman"/>
          <w:sz w:val="26"/>
          <w:szCs w:val="26"/>
          <w:lang w:val="fr-CM"/>
        </w:rPr>
      </w:pPr>
    </w:p>
    <w:p w:rsidR="002D3079" w:rsidRDefault="002D3079" w:rsidP="000C11C8">
      <w:pPr>
        <w:pStyle w:val="ListParagraph"/>
        <w:numPr>
          <w:ilvl w:val="0"/>
          <w:numId w:val="2"/>
        </w:numPr>
        <w:jc w:val="both"/>
        <w:rPr>
          <w:rFonts w:ascii="Times New Roman" w:hAnsi="Times New Roman" w:cs="Times New Roman"/>
          <w:b/>
          <w:sz w:val="26"/>
          <w:szCs w:val="26"/>
          <w:lang w:val="fr-CM"/>
        </w:rPr>
      </w:pPr>
      <w:r w:rsidRPr="003B5C0F">
        <w:rPr>
          <w:rFonts w:ascii="Times New Roman" w:hAnsi="Times New Roman" w:cs="Times New Roman"/>
          <w:b/>
          <w:sz w:val="26"/>
          <w:szCs w:val="26"/>
          <w:lang w:val="fr-CM"/>
        </w:rPr>
        <w:t>LE TABLEAU</w:t>
      </w:r>
    </w:p>
    <w:p w:rsidR="00994E7C" w:rsidRDefault="00994E7C" w:rsidP="00994E7C">
      <w:pPr>
        <w:pStyle w:val="ListParagraph"/>
        <w:ind w:left="1080"/>
        <w:jc w:val="both"/>
        <w:rPr>
          <w:rFonts w:ascii="Times New Roman" w:hAnsi="Times New Roman" w:cs="Times New Roman"/>
          <w:b/>
          <w:sz w:val="26"/>
          <w:szCs w:val="26"/>
          <w:lang w:val="fr-CM"/>
        </w:rPr>
      </w:pPr>
    </w:p>
    <w:p w:rsidR="00994E7C" w:rsidRPr="00994E7C" w:rsidRDefault="00994E7C" w:rsidP="00994E7C">
      <w:pPr>
        <w:ind w:firstLine="708"/>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 xml:space="preserve">La combinaison </w:t>
      </w:r>
      <w:r>
        <w:rPr>
          <w:rFonts w:ascii="Times New Roman" w:hAnsi="Times New Roman" w:cs="Times New Roman"/>
          <w:sz w:val="26"/>
          <w:szCs w:val="26"/>
          <w:lang w:val="fr-CM"/>
        </w:rPr>
        <w:t>des principes directeurs avec les</w:t>
      </w:r>
      <w:r w:rsidRPr="000C11C8">
        <w:rPr>
          <w:rFonts w:ascii="Times New Roman" w:hAnsi="Times New Roman" w:cs="Times New Roman"/>
          <w:sz w:val="26"/>
          <w:szCs w:val="26"/>
          <w:lang w:val="fr-CM"/>
        </w:rPr>
        <w:t xml:space="preserve"> activités a </w:t>
      </w:r>
      <w:r>
        <w:rPr>
          <w:rFonts w:ascii="Times New Roman" w:hAnsi="Times New Roman" w:cs="Times New Roman"/>
          <w:sz w:val="26"/>
          <w:szCs w:val="26"/>
          <w:lang w:val="fr-CM"/>
        </w:rPr>
        <w:t>donné lieu au tableau de procédures joint en annexe.</w:t>
      </w:r>
    </w:p>
    <w:p w:rsidR="008F482B" w:rsidRDefault="00994E7C" w:rsidP="003B5C0F">
      <w:pPr>
        <w:ind w:firstLine="708"/>
        <w:jc w:val="both"/>
        <w:rPr>
          <w:rFonts w:ascii="Times New Roman" w:hAnsi="Times New Roman" w:cs="Times New Roman"/>
          <w:sz w:val="26"/>
          <w:szCs w:val="26"/>
          <w:lang w:val="fr-CM"/>
        </w:rPr>
      </w:pPr>
      <w:r>
        <w:rPr>
          <w:rFonts w:ascii="Times New Roman" w:hAnsi="Times New Roman" w:cs="Times New Roman"/>
          <w:sz w:val="26"/>
          <w:szCs w:val="26"/>
          <w:lang w:val="fr-CM"/>
        </w:rPr>
        <w:t xml:space="preserve">Il </w:t>
      </w:r>
      <w:r w:rsidR="008F482B" w:rsidRPr="000C11C8">
        <w:rPr>
          <w:rFonts w:ascii="Times New Roman" w:hAnsi="Times New Roman" w:cs="Times New Roman"/>
          <w:sz w:val="26"/>
          <w:szCs w:val="26"/>
          <w:lang w:val="fr-CM"/>
        </w:rPr>
        <w:t>présente en abscisse les principes et en ordonnés les activités.</w:t>
      </w:r>
    </w:p>
    <w:p w:rsidR="00994E7C" w:rsidRPr="000C11C8" w:rsidRDefault="00994E7C" w:rsidP="003B5C0F">
      <w:pPr>
        <w:ind w:firstLine="708"/>
        <w:jc w:val="both"/>
        <w:rPr>
          <w:rFonts w:ascii="Times New Roman" w:hAnsi="Times New Roman" w:cs="Times New Roman"/>
          <w:sz w:val="26"/>
          <w:szCs w:val="26"/>
          <w:lang w:val="fr-CM"/>
        </w:rPr>
      </w:pPr>
    </w:p>
    <w:p w:rsidR="008F482B" w:rsidRPr="003B5C0F" w:rsidRDefault="008F482B" w:rsidP="000C11C8">
      <w:pPr>
        <w:pStyle w:val="ListParagraph"/>
        <w:numPr>
          <w:ilvl w:val="0"/>
          <w:numId w:val="2"/>
        </w:numPr>
        <w:jc w:val="both"/>
        <w:rPr>
          <w:rFonts w:ascii="Times New Roman" w:hAnsi="Times New Roman" w:cs="Times New Roman"/>
          <w:b/>
          <w:sz w:val="26"/>
          <w:szCs w:val="26"/>
          <w:lang w:val="fr-CM"/>
        </w:rPr>
      </w:pPr>
      <w:r w:rsidRPr="003B5C0F">
        <w:rPr>
          <w:rFonts w:ascii="Times New Roman" w:hAnsi="Times New Roman" w:cs="Times New Roman"/>
          <w:b/>
          <w:sz w:val="26"/>
          <w:szCs w:val="26"/>
          <w:lang w:val="fr-CM"/>
        </w:rPr>
        <w:t>LES RECOMMANDATIONS</w:t>
      </w:r>
    </w:p>
    <w:p w:rsidR="008F482B" w:rsidRDefault="008F482B" w:rsidP="003B5C0F">
      <w:pPr>
        <w:ind w:firstLine="708"/>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Pour une</w:t>
      </w:r>
      <w:r w:rsidR="00994E7C">
        <w:rPr>
          <w:rFonts w:ascii="Times New Roman" w:hAnsi="Times New Roman" w:cs="Times New Roman"/>
          <w:sz w:val="26"/>
          <w:szCs w:val="26"/>
          <w:lang w:val="fr-CM"/>
        </w:rPr>
        <w:t xml:space="preserve"> mise en œuvre efficiente des</w:t>
      </w:r>
      <w:r w:rsidRPr="000C11C8">
        <w:rPr>
          <w:rFonts w:ascii="Times New Roman" w:hAnsi="Times New Roman" w:cs="Times New Roman"/>
          <w:sz w:val="26"/>
          <w:szCs w:val="26"/>
          <w:lang w:val="fr-CM"/>
        </w:rPr>
        <w:t xml:space="preserve"> procé</w:t>
      </w:r>
      <w:r w:rsidR="003B5C0F">
        <w:rPr>
          <w:rFonts w:ascii="Times New Roman" w:hAnsi="Times New Roman" w:cs="Times New Roman"/>
          <w:sz w:val="26"/>
          <w:szCs w:val="26"/>
          <w:lang w:val="fr-CM"/>
        </w:rPr>
        <w:t>dures</w:t>
      </w:r>
      <w:r w:rsidR="00994E7C">
        <w:rPr>
          <w:rFonts w:ascii="Times New Roman" w:hAnsi="Times New Roman" w:cs="Times New Roman"/>
          <w:sz w:val="26"/>
          <w:szCs w:val="26"/>
          <w:lang w:val="fr-CM"/>
        </w:rPr>
        <w:t xml:space="preserve"> de surveillance</w:t>
      </w:r>
      <w:r w:rsidR="003B5C0F">
        <w:rPr>
          <w:rFonts w:ascii="Times New Roman" w:hAnsi="Times New Roman" w:cs="Times New Roman"/>
          <w:sz w:val="26"/>
          <w:szCs w:val="26"/>
          <w:lang w:val="fr-CM"/>
        </w:rPr>
        <w:t>, la Commission recommande</w:t>
      </w:r>
      <w:r w:rsidRPr="000C11C8">
        <w:rPr>
          <w:rFonts w:ascii="Times New Roman" w:hAnsi="Times New Roman" w:cs="Times New Roman"/>
          <w:sz w:val="26"/>
          <w:szCs w:val="26"/>
          <w:lang w:val="fr-CM"/>
        </w:rPr>
        <w:t> :</w:t>
      </w:r>
    </w:p>
    <w:p w:rsidR="00994E7C" w:rsidRDefault="00994E7C" w:rsidP="00994E7C">
      <w:pPr>
        <w:pStyle w:val="ListParagraph"/>
        <w:numPr>
          <w:ilvl w:val="0"/>
          <w:numId w:val="7"/>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 xml:space="preserve">La construction d’un </w:t>
      </w:r>
      <w:r>
        <w:rPr>
          <w:rFonts w:ascii="Times New Roman" w:hAnsi="Times New Roman" w:cs="Times New Roman"/>
          <w:b/>
          <w:sz w:val="26"/>
          <w:szCs w:val="26"/>
          <w:lang w:val="fr-CM"/>
        </w:rPr>
        <w:t>Centre d’Affaires M</w:t>
      </w:r>
      <w:r w:rsidRPr="00994E7C">
        <w:rPr>
          <w:rFonts w:ascii="Times New Roman" w:hAnsi="Times New Roman" w:cs="Times New Roman"/>
          <w:b/>
          <w:sz w:val="26"/>
          <w:szCs w:val="26"/>
          <w:lang w:val="fr-CM"/>
        </w:rPr>
        <w:t>aritimes</w:t>
      </w:r>
      <w:r w:rsidRPr="000C11C8">
        <w:rPr>
          <w:rFonts w:ascii="Times New Roman" w:hAnsi="Times New Roman" w:cs="Times New Roman"/>
          <w:sz w:val="26"/>
          <w:szCs w:val="26"/>
          <w:lang w:val="fr-CM"/>
        </w:rPr>
        <w:t xml:space="preserve"> qui comprendra tous les services de collecte de la Douane</w:t>
      </w:r>
      <w:r>
        <w:rPr>
          <w:rFonts w:ascii="Times New Roman" w:hAnsi="Times New Roman" w:cs="Times New Roman"/>
          <w:sz w:val="26"/>
          <w:szCs w:val="26"/>
          <w:lang w:val="fr-CM"/>
        </w:rPr>
        <w:t>,</w:t>
      </w:r>
      <w:r w:rsidRPr="000C11C8">
        <w:rPr>
          <w:rFonts w:ascii="Times New Roman" w:hAnsi="Times New Roman" w:cs="Times New Roman"/>
          <w:sz w:val="26"/>
          <w:szCs w:val="26"/>
          <w:lang w:val="fr-CM"/>
        </w:rPr>
        <w:t xml:space="preserve"> les Recettes, les banques, les organismes de gestion du fret</w:t>
      </w:r>
      <w:r>
        <w:rPr>
          <w:rFonts w:ascii="Times New Roman" w:hAnsi="Times New Roman" w:cs="Times New Roman"/>
          <w:sz w:val="26"/>
          <w:szCs w:val="26"/>
          <w:lang w:val="fr-CM"/>
        </w:rPr>
        <w:t>, les services d’appui aux opérations maritimes et les systèmes d’information communautaire</w:t>
      </w:r>
      <w:r w:rsidRPr="000C11C8">
        <w:rPr>
          <w:rFonts w:ascii="Times New Roman" w:hAnsi="Times New Roman" w:cs="Times New Roman"/>
          <w:sz w:val="26"/>
          <w:szCs w:val="26"/>
          <w:lang w:val="fr-CM"/>
        </w:rPr>
        <w:t> ;</w:t>
      </w:r>
    </w:p>
    <w:p w:rsidR="00012BAF" w:rsidRPr="00012BAF" w:rsidRDefault="00012BAF" w:rsidP="00012BAF">
      <w:pPr>
        <w:pStyle w:val="ListParagraph"/>
        <w:numPr>
          <w:ilvl w:val="0"/>
          <w:numId w:val="7"/>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La matérialisation du plan de circulation ;</w:t>
      </w:r>
    </w:p>
    <w:p w:rsidR="00994E7C" w:rsidRDefault="00994E7C" w:rsidP="00994E7C">
      <w:pPr>
        <w:pStyle w:val="ListParagraph"/>
        <w:numPr>
          <w:ilvl w:val="0"/>
          <w:numId w:val="7"/>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L’attribution d’un espace aux opérateurs économiques pour l’aménagement des magasins et aires de dédouanement ;</w:t>
      </w:r>
    </w:p>
    <w:p w:rsidR="00994E7C" w:rsidRDefault="00012BAF" w:rsidP="00994E7C">
      <w:pPr>
        <w:pStyle w:val="ListParagraph"/>
        <w:numPr>
          <w:ilvl w:val="0"/>
          <w:numId w:val="7"/>
        </w:numPr>
        <w:jc w:val="both"/>
        <w:rPr>
          <w:rFonts w:ascii="Times New Roman" w:hAnsi="Times New Roman" w:cs="Times New Roman"/>
          <w:sz w:val="26"/>
          <w:szCs w:val="26"/>
          <w:lang w:val="fr-CM"/>
        </w:rPr>
      </w:pPr>
      <w:r>
        <w:rPr>
          <w:rFonts w:ascii="Times New Roman" w:hAnsi="Times New Roman" w:cs="Times New Roman"/>
          <w:sz w:val="26"/>
          <w:szCs w:val="26"/>
          <w:lang w:val="fr-CM"/>
        </w:rPr>
        <w:t>L</w:t>
      </w:r>
      <w:r w:rsidR="00994E7C" w:rsidRPr="000C11C8">
        <w:rPr>
          <w:rFonts w:ascii="Times New Roman" w:hAnsi="Times New Roman" w:cs="Times New Roman"/>
          <w:sz w:val="26"/>
          <w:szCs w:val="26"/>
          <w:lang w:val="fr-CM"/>
        </w:rPr>
        <w:t>’agrément</w:t>
      </w:r>
      <w:r>
        <w:rPr>
          <w:rFonts w:ascii="Times New Roman" w:hAnsi="Times New Roman" w:cs="Times New Roman"/>
          <w:sz w:val="26"/>
          <w:szCs w:val="26"/>
          <w:lang w:val="fr-CM"/>
        </w:rPr>
        <w:t xml:space="preserve"> diligent par la douane des opérateurs économiques pour la construction des MAD et aires de dédouanements extra-muraux. </w:t>
      </w:r>
    </w:p>
    <w:p w:rsidR="00012BAF" w:rsidRDefault="00012BAF" w:rsidP="00012BAF">
      <w:pPr>
        <w:pStyle w:val="ListParagraph"/>
        <w:numPr>
          <w:ilvl w:val="0"/>
          <w:numId w:val="7"/>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lastRenderedPageBreak/>
        <w:t>La mise en place d’un système d’information</w:t>
      </w:r>
      <w:r>
        <w:rPr>
          <w:rFonts w:ascii="Times New Roman" w:hAnsi="Times New Roman" w:cs="Times New Roman"/>
          <w:sz w:val="26"/>
          <w:szCs w:val="26"/>
          <w:lang w:val="fr-CM"/>
        </w:rPr>
        <w:t>s</w:t>
      </w:r>
      <w:r w:rsidRPr="000C11C8">
        <w:rPr>
          <w:rFonts w:ascii="Times New Roman" w:hAnsi="Times New Roman" w:cs="Times New Roman"/>
          <w:sz w:val="26"/>
          <w:szCs w:val="26"/>
          <w:lang w:val="fr-CM"/>
        </w:rPr>
        <w:t xml:space="preserve"> avec possibilité d’interfaçage et </w:t>
      </w:r>
      <w:r>
        <w:rPr>
          <w:rFonts w:ascii="Times New Roman" w:hAnsi="Times New Roman" w:cs="Times New Roman"/>
          <w:sz w:val="26"/>
          <w:szCs w:val="26"/>
          <w:lang w:val="fr-CM"/>
        </w:rPr>
        <w:t>d’</w:t>
      </w:r>
      <w:r w:rsidRPr="000C11C8">
        <w:rPr>
          <w:rFonts w:ascii="Times New Roman" w:hAnsi="Times New Roman" w:cs="Times New Roman"/>
          <w:sz w:val="26"/>
          <w:szCs w:val="26"/>
          <w:lang w:val="fr-CM"/>
        </w:rPr>
        <w:t>interopérabilité ;</w:t>
      </w:r>
    </w:p>
    <w:p w:rsidR="00012BAF" w:rsidRPr="00012BAF" w:rsidRDefault="00012BAF" w:rsidP="00012BAF">
      <w:pPr>
        <w:pStyle w:val="ListParagraph"/>
        <w:numPr>
          <w:ilvl w:val="0"/>
          <w:numId w:val="7"/>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L’installation d’un scanner entre le sous-palan et la zone d’entreposage ;</w:t>
      </w:r>
    </w:p>
    <w:p w:rsidR="008F482B" w:rsidRDefault="00F42CC7" w:rsidP="003B5C0F">
      <w:pPr>
        <w:pStyle w:val="ListParagraph"/>
        <w:numPr>
          <w:ilvl w:val="0"/>
          <w:numId w:val="7"/>
        </w:numPr>
        <w:jc w:val="both"/>
        <w:rPr>
          <w:rFonts w:ascii="Times New Roman" w:hAnsi="Times New Roman" w:cs="Times New Roman"/>
          <w:sz w:val="26"/>
          <w:szCs w:val="26"/>
          <w:lang w:val="fr-CM"/>
        </w:rPr>
      </w:pPr>
      <w:r>
        <w:rPr>
          <w:rFonts w:ascii="Times New Roman" w:hAnsi="Times New Roman" w:cs="Times New Roman"/>
          <w:sz w:val="26"/>
          <w:szCs w:val="26"/>
          <w:lang w:val="fr-CM"/>
        </w:rPr>
        <w:t>L’acquisition de</w:t>
      </w:r>
      <w:r w:rsidR="00994E7C">
        <w:rPr>
          <w:rFonts w:ascii="Times New Roman" w:hAnsi="Times New Roman" w:cs="Times New Roman"/>
          <w:sz w:val="26"/>
          <w:szCs w:val="26"/>
          <w:lang w:val="fr-CM"/>
        </w:rPr>
        <w:t xml:space="preserve"> </w:t>
      </w:r>
      <w:r w:rsidR="00617CB4">
        <w:rPr>
          <w:rFonts w:ascii="Times New Roman" w:hAnsi="Times New Roman" w:cs="Times New Roman"/>
          <w:sz w:val="26"/>
          <w:szCs w:val="26"/>
          <w:lang w:val="fr-CM"/>
        </w:rPr>
        <w:t>4</w:t>
      </w:r>
      <w:r w:rsidR="008F482B" w:rsidRPr="000C11C8">
        <w:rPr>
          <w:rFonts w:ascii="Times New Roman" w:hAnsi="Times New Roman" w:cs="Times New Roman"/>
          <w:sz w:val="26"/>
          <w:szCs w:val="26"/>
          <w:lang w:val="fr-CM"/>
        </w:rPr>
        <w:t xml:space="preserve"> vedettes pour la surveillance maritime du port ;</w:t>
      </w:r>
    </w:p>
    <w:p w:rsidR="00012BAF" w:rsidRPr="000C11C8" w:rsidRDefault="00012BAF" w:rsidP="00012BAF">
      <w:pPr>
        <w:pStyle w:val="ListParagraph"/>
        <w:numPr>
          <w:ilvl w:val="0"/>
          <w:numId w:val="7"/>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Le matériel de pointage électronique pour l’écor (baby games)</w:t>
      </w:r>
    </w:p>
    <w:p w:rsidR="00012BAF" w:rsidRPr="000C11C8" w:rsidRDefault="00012BAF" w:rsidP="00012BAF">
      <w:pPr>
        <w:pStyle w:val="ListParagraph"/>
        <w:numPr>
          <w:ilvl w:val="0"/>
          <w:numId w:val="7"/>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Les émetteurs récepteurs portatifs</w:t>
      </w:r>
      <w:r>
        <w:rPr>
          <w:rFonts w:ascii="Times New Roman" w:hAnsi="Times New Roman" w:cs="Times New Roman"/>
          <w:sz w:val="26"/>
          <w:szCs w:val="26"/>
          <w:lang w:val="fr-CM"/>
        </w:rPr>
        <w:t xml:space="preserve"> et les téléphones portables</w:t>
      </w:r>
      <w:r w:rsidRPr="000C11C8">
        <w:rPr>
          <w:rFonts w:ascii="Times New Roman" w:hAnsi="Times New Roman" w:cs="Times New Roman"/>
          <w:sz w:val="26"/>
          <w:szCs w:val="26"/>
          <w:lang w:val="fr-CM"/>
        </w:rPr>
        <w:t xml:space="preserve"> pour la communication ;</w:t>
      </w:r>
    </w:p>
    <w:p w:rsidR="00012BAF" w:rsidRDefault="00012BAF" w:rsidP="00012BAF">
      <w:pPr>
        <w:pStyle w:val="ListParagraph"/>
        <w:numPr>
          <w:ilvl w:val="0"/>
          <w:numId w:val="7"/>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Les scanners RFID pour la constatation des sorties ;</w:t>
      </w:r>
    </w:p>
    <w:p w:rsidR="00012BAF" w:rsidRPr="00012BAF" w:rsidRDefault="00012BAF" w:rsidP="00012BAF">
      <w:pPr>
        <w:pStyle w:val="ListParagraph"/>
        <w:numPr>
          <w:ilvl w:val="0"/>
          <w:numId w:val="7"/>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L’acquisition et l’installation</w:t>
      </w:r>
      <w:r>
        <w:rPr>
          <w:rFonts w:ascii="Times New Roman" w:hAnsi="Times New Roman" w:cs="Times New Roman"/>
          <w:sz w:val="26"/>
          <w:szCs w:val="26"/>
          <w:lang w:val="fr-CM"/>
        </w:rPr>
        <w:t xml:space="preserve"> d’un scanner</w:t>
      </w:r>
      <w:r w:rsidRPr="000C11C8">
        <w:rPr>
          <w:rFonts w:ascii="Times New Roman" w:hAnsi="Times New Roman" w:cs="Times New Roman"/>
          <w:sz w:val="26"/>
          <w:szCs w:val="26"/>
          <w:lang w:val="fr-CM"/>
        </w:rPr>
        <w:t xml:space="preserve"> à un site aménagé en dehors de la zone portuaire pour le filtrage, à un kilomètre environ pour le fret export ;</w:t>
      </w:r>
    </w:p>
    <w:p w:rsidR="008F482B" w:rsidRDefault="00F42CC7" w:rsidP="003B5C0F">
      <w:pPr>
        <w:pStyle w:val="ListParagraph"/>
        <w:numPr>
          <w:ilvl w:val="0"/>
          <w:numId w:val="7"/>
        </w:numPr>
        <w:jc w:val="both"/>
        <w:rPr>
          <w:rFonts w:ascii="Times New Roman" w:hAnsi="Times New Roman" w:cs="Times New Roman"/>
          <w:sz w:val="26"/>
          <w:szCs w:val="26"/>
          <w:lang w:val="fr-CM"/>
        </w:rPr>
      </w:pPr>
      <w:r>
        <w:rPr>
          <w:rFonts w:ascii="Times New Roman" w:hAnsi="Times New Roman" w:cs="Times New Roman"/>
          <w:sz w:val="26"/>
          <w:szCs w:val="26"/>
          <w:lang w:val="fr-CM"/>
        </w:rPr>
        <w:t>L’acquisition de</w:t>
      </w:r>
      <w:r w:rsidR="00617CB4">
        <w:rPr>
          <w:rFonts w:ascii="Times New Roman" w:hAnsi="Times New Roman" w:cs="Times New Roman"/>
          <w:sz w:val="26"/>
          <w:szCs w:val="26"/>
          <w:lang w:val="fr-CM"/>
        </w:rPr>
        <w:t xml:space="preserve"> 20</w:t>
      </w:r>
      <w:r w:rsidR="00994E7C">
        <w:rPr>
          <w:rFonts w:ascii="Times New Roman" w:hAnsi="Times New Roman" w:cs="Times New Roman"/>
          <w:sz w:val="26"/>
          <w:szCs w:val="26"/>
          <w:lang w:val="fr-CM"/>
        </w:rPr>
        <w:t xml:space="preserve"> VTT et </w:t>
      </w:r>
      <w:r w:rsidR="00617CB4">
        <w:rPr>
          <w:rFonts w:ascii="Times New Roman" w:hAnsi="Times New Roman" w:cs="Times New Roman"/>
          <w:sz w:val="26"/>
          <w:szCs w:val="26"/>
          <w:lang w:val="fr-CM"/>
        </w:rPr>
        <w:t>10</w:t>
      </w:r>
      <w:r w:rsidR="008F482B" w:rsidRPr="000C11C8">
        <w:rPr>
          <w:rFonts w:ascii="Times New Roman" w:hAnsi="Times New Roman" w:cs="Times New Roman"/>
          <w:sz w:val="26"/>
          <w:szCs w:val="26"/>
          <w:lang w:val="fr-CM"/>
        </w:rPr>
        <w:t xml:space="preserve"> motos pour la surveillance des terminaux ;</w:t>
      </w:r>
    </w:p>
    <w:p w:rsidR="00617CB4" w:rsidRPr="000C11C8" w:rsidRDefault="00617CB4" w:rsidP="003B5C0F">
      <w:pPr>
        <w:pStyle w:val="ListParagraph"/>
        <w:numPr>
          <w:ilvl w:val="0"/>
          <w:numId w:val="7"/>
        </w:numPr>
        <w:jc w:val="both"/>
        <w:rPr>
          <w:rFonts w:ascii="Times New Roman" w:hAnsi="Times New Roman" w:cs="Times New Roman"/>
          <w:sz w:val="26"/>
          <w:szCs w:val="26"/>
          <w:lang w:val="fr-CM"/>
        </w:rPr>
      </w:pPr>
      <w:r>
        <w:rPr>
          <w:rFonts w:ascii="Times New Roman" w:hAnsi="Times New Roman" w:cs="Times New Roman"/>
          <w:sz w:val="26"/>
          <w:szCs w:val="26"/>
          <w:lang w:val="fr-CM"/>
        </w:rPr>
        <w:t>L’acquisition de 10 véhicules pour la surveillance générale ;</w:t>
      </w:r>
    </w:p>
    <w:p w:rsidR="003B5C0F" w:rsidRDefault="003B5C0F" w:rsidP="003B5C0F">
      <w:pPr>
        <w:pStyle w:val="ListParagraph"/>
        <w:numPr>
          <w:ilvl w:val="0"/>
          <w:numId w:val="7"/>
        </w:numPr>
        <w:jc w:val="both"/>
        <w:rPr>
          <w:rFonts w:ascii="Times New Roman" w:hAnsi="Times New Roman" w:cs="Times New Roman"/>
          <w:sz w:val="26"/>
          <w:szCs w:val="26"/>
          <w:lang w:val="fr-CM"/>
        </w:rPr>
      </w:pPr>
      <w:r>
        <w:rPr>
          <w:rFonts w:ascii="Times New Roman" w:hAnsi="Times New Roman" w:cs="Times New Roman"/>
          <w:sz w:val="26"/>
          <w:szCs w:val="26"/>
          <w:lang w:val="fr-CM"/>
        </w:rPr>
        <w:t>La séparation des flux, de zonage par destination et par nature de cargaison ;</w:t>
      </w:r>
    </w:p>
    <w:p w:rsidR="00624739" w:rsidRPr="000C11C8" w:rsidRDefault="00624739" w:rsidP="003B5C0F">
      <w:pPr>
        <w:pStyle w:val="ListParagraph"/>
        <w:numPr>
          <w:ilvl w:val="0"/>
          <w:numId w:val="7"/>
        </w:numPr>
        <w:jc w:val="both"/>
        <w:rPr>
          <w:rFonts w:ascii="Times New Roman" w:hAnsi="Times New Roman" w:cs="Times New Roman"/>
          <w:sz w:val="26"/>
          <w:szCs w:val="26"/>
          <w:lang w:val="fr-CM"/>
        </w:rPr>
      </w:pPr>
      <w:r>
        <w:rPr>
          <w:rFonts w:ascii="Times New Roman" w:hAnsi="Times New Roman" w:cs="Times New Roman"/>
          <w:sz w:val="26"/>
          <w:szCs w:val="26"/>
          <w:lang w:val="fr-CM"/>
        </w:rPr>
        <w:t>Promouvoir la création des sociétés de cabotage par les nationaux ;</w:t>
      </w:r>
    </w:p>
    <w:p w:rsidR="00446D5D" w:rsidRPr="000C11C8" w:rsidRDefault="00446D5D" w:rsidP="003B5C0F">
      <w:pPr>
        <w:pStyle w:val="ListParagraph"/>
        <w:numPr>
          <w:ilvl w:val="0"/>
          <w:numId w:val="7"/>
        </w:numPr>
        <w:jc w:val="both"/>
        <w:rPr>
          <w:rFonts w:ascii="Times New Roman" w:hAnsi="Times New Roman" w:cs="Times New Roman"/>
          <w:sz w:val="26"/>
          <w:szCs w:val="26"/>
          <w:lang w:val="fr-CM"/>
        </w:rPr>
      </w:pPr>
      <w:r w:rsidRPr="000C11C8">
        <w:rPr>
          <w:rFonts w:ascii="Times New Roman" w:hAnsi="Times New Roman" w:cs="Times New Roman"/>
          <w:sz w:val="26"/>
          <w:szCs w:val="26"/>
          <w:lang w:val="fr-CM"/>
        </w:rPr>
        <w:t>La construction d’une base vie de 90 logements pour le personnel d’astreinte ;</w:t>
      </w:r>
    </w:p>
    <w:p w:rsidR="00446D5D" w:rsidRPr="000C11C8" w:rsidRDefault="00012BAF" w:rsidP="003B5C0F">
      <w:pPr>
        <w:pStyle w:val="ListParagraph"/>
        <w:numPr>
          <w:ilvl w:val="0"/>
          <w:numId w:val="7"/>
        </w:numPr>
        <w:jc w:val="both"/>
        <w:rPr>
          <w:rFonts w:ascii="Times New Roman" w:hAnsi="Times New Roman" w:cs="Times New Roman"/>
          <w:sz w:val="26"/>
          <w:szCs w:val="26"/>
          <w:lang w:val="fr-CM"/>
        </w:rPr>
      </w:pPr>
      <w:r>
        <w:rPr>
          <w:rFonts w:ascii="Times New Roman" w:hAnsi="Times New Roman" w:cs="Times New Roman"/>
          <w:sz w:val="26"/>
          <w:szCs w:val="26"/>
          <w:lang w:val="fr-CM"/>
        </w:rPr>
        <w:t>Installations des unités de monitoring sur les postes de surveillance douanières</w:t>
      </w:r>
      <w:r w:rsidR="00446D5D" w:rsidRPr="000C11C8">
        <w:rPr>
          <w:rFonts w:ascii="Times New Roman" w:hAnsi="Times New Roman" w:cs="Times New Roman"/>
          <w:sz w:val="26"/>
          <w:szCs w:val="26"/>
          <w:lang w:val="fr-CM"/>
        </w:rPr>
        <w:t> ;</w:t>
      </w:r>
    </w:p>
    <w:p w:rsidR="000C11C8" w:rsidRDefault="00545CC6" w:rsidP="003B5C0F">
      <w:pPr>
        <w:pStyle w:val="ListParagraph"/>
        <w:numPr>
          <w:ilvl w:val="0"/>
          <w:numId w:val="7"/>
        </w:numPr>
        <w:jc w:val="both"/>
        <w:rPr>
          <w:rFonts w:ascii="Times New Roman" w:hAnsi="Times New Roman" w:cs="Times New Roman"/>
          <w:sz w:val="26"/>
          <w:szCs w:val="26"/>
          <w:lang w:val="fr-CM"/>
        </w:rPr>
      </w:pPr>
      <w:r>
        <w:rPr>
          <w:rFonts w:ascii="Times New Roman" w:hAnsi="Times New Roman" w:cs="Times New Roman"/>
          <w:sz w:val="26"/>
          <w:szCs w:val="26"/>
          <w:lang w:val="fr-CM"/>
        </w:rPr>
        <w:t>L’installation de palonniers dotés de système électronique de pesage.</w:t>
      </w:r>
    </w:p>
    <w:p w:rsidR="00545CC6" w:rsidRPr="003B5C0F" w:rsidRDefault="00545CC6" w:rsidP="00545CC6">
      <w:pPr>
        <w:pStyle w:val="ListParagraph"/>
        <w:numPr>
          <w:ilvl w:val="0"/>
          <w:numId w:val="7"/>
        </w:numPr>
        <w:jc w:val="both"/>
        <w:rPr>
          <w:rFonts w:ascii="Times New Roman" w:hAnsi="Times New Roman" w:cs="Times New Roman"/>
          <w:sz w:val="26"/>
          <w:szCs w:val="26"/>
          <w:lang w:val="fr-CM"/>
        </w:rPr>
      </w:pPr>
      <w:r>
        <w:rPr>
          <w:rFonts w:ascii="Times New Roman" w:hAnsi="Times New Roman" w:cs="Times New Roman"/>
          <w:sz w:val="26"/>
          <w:szCs w:val="26"/>
          <w:lang w:val="fr-CM"/>
        </w:rPr>
        <w:t>L’acquisition des pèse-essieux en lieu et place des ponts-b</w:t>
      </w:r>
      <w:bookmarkStart w:id="0" w:name="_GoBack"/>
      <w:bookmarkEnd w:id="0"/>
      <w:r>
        <w:rPr>
          <w:rFonts w:ascii="Times New Roman" w:hAnsi="Times New Roman" w:cs="Times New Roman"/>
          <w:sz w:val="26"/>
          <w:szCs w:val="26"/>
          <w:lang w:val="fr-CM"/>
        </w:rPr>
        <w:t>ascules ;</w:t>
      </w:r>
    </w:p>
    <w:p w:rsidR="003B5C0F" w:rsidRPr="000C11C8" w:rsidRDefault="003B5C0F" w:rsidP="003B5C0F">
      <w:pPr>
        <w:pStyle w:val="ListParagraph"/>
        <w:jc w:val="both"/>
        <w:rPr>
          <w:rFonts w:ascii="Times New Roman" w:hAnsi="Times New Roman" w:cs="Times New Roman"/>
          <w:sz w:val="26"/>
          <w:szCs w:val="26"/>
          <w:lang w:val="fr-CM"/>
        </w:rPr>
      </w:pPr>
    </w:p>
    <w:sectPr w:rsidR="003B5C0F" w:rsidRPr="000C11C8" w:rsidSect="008F1F2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CC9" w:rsidRDefault="00D92CC9" w:rsidP="002C1ECF">
      <w:pPr>
        <w:spacing w:after="0" w:line="240" w:lineRule="auto"/>
      </w:pPr>
      <w:r>
        <w:separator/>
      </w:r>
    </w:p>
  </w:endnote>
  <w:endnote w:type="continuationSeparator" w:id="0">
    <w:p w:rsidR="00D92CC9" w:rsidRDefault="00D92CC9" w:rsidP="002C1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478251"/>
      <w:docPartObj>
        <w:docPartGallery w:val="Page Numbers (Bottom of Page)"/>
        <w:docPartUnique/>
      </w:docPartObj>
    </w:sdtPr>
    <w:sdtEndPr/>
    <w:sdtContent>
      <w:p w:rsidR="003B5C0F" w:rsidRDefault="00333F79">
        <w:pPr>
          <w:pStyle w:val="Footer"/>
        </w:pPr>
        <w:r>
          <w:fldChar w:fldCharType="begin"/>
        </w:r>
        <w:r>
          <w:instrText xml:space="preserve"> PAGE   \* MERGEFORMAT </w:instrText>
        </w:r>
        <w:r>
          <w:fldChar w:fldCharType="separate"/>
        </w:r>
        <w:r>
          <w:rPr>
            <w:noProof/>
          </w:rPr>
          <w:t>3</w:t>
        </w:r>
        <w:r>
          <w:rPr>
            <w:noProof/>
          </w:rPr>
          <w:fldChar w:fldCharType="end"/>
        </w:r>
      </w:p>
    </w:sdtContent>
  </w:sdt>
  <w:p w:rsidR="003B5C0F" w:rsidRDefault="003B5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CC9" w:rsidRDefault="00D92CC9" w:rsidP="002C1ECF">
      <w:pPr>
        <w:spacing w:after="0" w:line="240" w:lineRule="auto"/>
      </w:pPr>
      <w:r>
        <w:separator/>
      </w:r>
    </w:p>
  </w:footnote>
  <w:footnote w:type="continuationSeparator" w:id="0">
    <w:p w:rsidR="00D92CC9" w:rsidRDefault="00D92CC9" w:rsidP="002C1E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53D1"/>
    <w:multiLevelType w:val="hybridMultilevel"/>
    <w:tmpl w:val="3FD67212"/>
    <w:lvl w:ilvl="0" w:tplc="0770C1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2B614C"/>
    <w:multiLevelType w:val="hybridMultilevel"/>
    <w:tmpl w:val="C390DF16"/>
    <w:lvl w:ilvl="0" w:tplc="2D3CB9CC">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DD2A81"/>
    <w:multiLevelType w:val="hybridMultilevel"/>
    <w:tmpl w:val="1A361414"/>
    <w:lvl w:ilvl="0" w:tplc="A1BE60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0F489B"/>
    <w:multiLevelType w:val="hybridMultilevel"/>
    <w:tmpl w:val="47D66C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3368673A"/>
    <w:multiLevelType w:val="hybridMultilevel"/>
    <w:tmpl w:val="4BE286D4"/>
    <w:lvl w:ilvl="0" w:tplc="2D3CB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AEF2F21"/>
    <w:multiLevelType w:val="hybridMultilevel"/>
    <w:tmpl w:val="087CFC70"/>
    <w:lvl w:ilvl="0" w:tplc="0EC63E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08D1DD6"/>
    <w:multiLevelType w:val="hybridMultilevel"/>
    <w:tmpl w:val="8C169B56"/>
    <w:lvl w:ilvl="0" w:tplc="49F6B8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A4B5BBD"/>
    <w:multiLevelType w:val="hybridMultilevel"/>
    <w:tmpl w:val="AAF85C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A4"/>
    <w:rsid w:val="00012BAF"/>
    <w:rsid w:val="000C11C8"/>
    <w:rsid w:val="002211A4"/>
    <w:rsid w:val="00267B33"/>
    <w:rsid w:val="002C1ECF"/>
    <w:rsid w:val="002D3079"/>
    <w:rsid w:val="00333F79"/>
    <w:rsid w:val="003B5C0F"/>
    <w:rsid w:val="00446D5D"/>
    <w:rsid w:val="00545CC6"/>
    <w:rsid w:val="00617CB4"/>
    <w:rsid w:val="00624739"/>
    <w:rsid w:val="0079406B"/>
    <w:rsid w:val="008801E4"/>
    <w:rsid w:val="008D473B"/>
    <w:rsid w:val="008F1F23"/>
    <w:rsid w:val="008F482B"/>
    <w:rsid w:val="00994E7C"/>
    <w:rsid w:val="00A063E5"/>
    <w:rsid w:val="00AC102D"/>
    <w:rsid w:val="00C63FFF"/>
    <w:rsid w:val="00D92CC9"/>
    <w:rsid w:val="00D97238"/>
    <w:rsid w:val="00DD09F8"/>
    <w:rsid w:val="00EC1F7F"/>
    <w:rsid w:val="00F42C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FFF"/>
    <w:pPr>
      <w:ind w:left="720"/>
      <w:contextualSpacing/>
    </w:pPr>
  </w:style>
  <w:style w:type="paragraph" w:styleId="Header">
    <w:name w:val="header"/>
    <w:basedOn w:val="Normal"/>
    <w:link w:val="HeaderChar"/>
    <w:uiPriority w:val="99"/>
    <w:semiHidden/>
    <w:unhideWhenUsed/>
    <w:rsid w:val="002C1E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1ECF"/>
  </w:style>
  <w:style w:type="paragraph" w:styleId="Footer">
    <w:name w:val="footer"/>
    <w:basedOn w:val="Normal"/>
    <w:link w:val="FooterChar"/>
    <w:uiPriority w:val="99"/>
    <w:unhideWhenUsed/>
    <w:rsid w:val="002C1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FFF"/>
    <w:pPr>
      <w:ind w:left="720"/>
      <w:contextualSpacing/>
    </w:pPr>
  </w:style>
  <w:style w:type="paragraph" w:styleId="Header">
    <w:name w:val="header"/>
    <w:basedOn w:val="Normal"/>
    <w:link w:val="HeaderChar"/>
    <w:uiPriority w:val="99"/>
    <w:semiHidden/>
    <w:unhideWhenUsed/>
    <w:rsid w:val="002C1E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1ECF"/>
  </w:style>
  <w:style w:type="paragraph" w:styleId="Footer">
    <w:name w:val="footer"/>
    <w:basedOn w:val="Normal"/>
    <w:link w:val="FooterChar"/>
    <w:uiPriority w:val="99"/>
    <w:unhideWhenUsed/>
    <w:rsid w:val="002C1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7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3538</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Serges</dc:creator>
  <cp:lastModifiedBy>mon pc</cp:lastModifiedBy>
  <cp:revision>2</cp:revision>
  <dcterms:created xsi:type="dcterms:W3CDTF">2014-10-10T12:00:00Z</dcterms:created>
  <dcterms:modified xsi:type="dcterms:W3CDTF">2014-10-10T12:00:00Z</dcterms:modified>
</cp:coreProperties>
</file>